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FFB" w:rsidRPr="00864C7B" w:rsidRDefault="00D44FFB" w:rsidP="00D44FF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 3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Антикоррупционной политике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44FFB" w:rsidRPr="00864C7B" w:rsidRDefault="00D44FFB" w:rsidP="00D44F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о конфликте интересов</w:t>
      </w:r>
    </w:p>
    <w:tbl>
      <w:tblPr>
        <w:tblW w:w="0" w:type="dxa"/>
        <w:jc w:val="center"/>
        <w:tblInd w:w="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BC6A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54"/>
      </w:tblGrid>
      <w:tr w:rsidR="00D44FFB" w:rsidRPr="00864C7B" w:rsidTr="0087260F">
        <w:trPr>
          <w:jc w:val="center"/>
        </w:trPr>
        <w:tc>
          <w:tcPr>
            <w:tcW w:w="9570" w:type="dxa"/>
            <w:tcBorders>
              <w:top w:val="nil"/>
              <w:left w:val="nil"/>
              <w:bottom w:val="single" w:sz="8" w:space="0" w:color="A79D6C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FFB" w:rsidRPr="00864C7B" w:rsidRDefault="00991B67" w:rsidP="00872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Автономной некоммерческой организации</w:t>
            </w:r>
            <w:r w:rsidR="00D44FFB" w:rsidRPr="0086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«Центр социального обслуживания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населения </w:t>
            </w:r>
            <w:r w:rsidR="00D44FFB" w:rsidRPr="00864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«Сызранский»</w:t>
            </w:r>
          </w:p>
          <w:p w:rsidR="00D44FFB" w:rsidRPr="00864C7B" w:rsidRDefault="00D44FFB" w:rsidP="0087260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44FFB" w:rsidRPr="00864C7B" w:rsidRDefault="00D44FFB" w:rsidP="00D44FFB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1.Цели и задачи Положения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       Настоящее Положение о конфликте интересов в </w:t>
      </w:r>
      <w:r w:rsidR="00991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АНО 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«ЦСО</w:t>
      </w:r>
      <w:r w:rsidR="00991B67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«Сызранский» (далее – Положение о конфликте интересов) разработано в соответствии с Конституции Российской Федерации, Законом о противодействии коррупции, иных нормативных правовых актов Российской Федерации, Кодексом этики и служебного поведения работников </w:t>
      </w:r>
      <w:r w:rsidR="00991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основано на общепризнанных нравственных принципах и нормах российского общества и государства.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      Работники должны соблюдать интересы</w:t>
      </w:r>
      <w:r w:rsidR="00991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прежде всего в отношении целей ее деятельности, и не должны использовать возможности, связанные с осуществлением ими своих трудовых обязанностей, или допускать использование таких возможностей в целях, противоречащих целям, указанным в Уставе</w:t>
      </w:r>
      <w:r w:rsidR="00991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       Работники должны избегать любых конфликтов интересов, должны быть независимы от конфликта интересов, затрагивающего </w:t>
      </w:r>
      <w:r w:rsidR="00991B6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организацию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1.4.       Эффективность работы по предупреждению и урегулированию конфликта интересов предполагает полное и своевременное выявление таких конфликтов и координацию действий всех отделений</w:t>
      </w:r>
      <w:r w:rsidR="00991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1.5.       Основными мерами по предотвращению конфликтов интересов являются: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строгое соб</w:t>
      </w:r>
      <w:r w:rsidR="00991B67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людение руководителем организации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работниками обязанностей, установленны</w:t>
      </w:r>
      <w:r w:rsidR="00991B67">
        <w:rPr>
          <w:rFonts w:ascii="Times New Roman" w:eastAsia="Times New Roman" w:hAnsi="Times New Roman" w:cs="Times New Roman"/>
          <w:sz w:val="24"/>
          <w:szCs w:val="24"/>
          <w:lang w:eastAsia="ru-RU"/>
        </w:rPr>
        <w:t>х законодательством, Уставом организации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иными локальными нормативными актами, должностными инструкциями;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утверждение и поддержание орга</w:t>
      </w:r>
      <w:r w:rsidR="00991B6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низационной структуры организации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которая четко разграничивает сферы ответственности, полномочия и отчетность;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распределение полномочий приказом о распределении обязанностей между руководителем и замес</w:t>
      </w:r>
      <w:r w:rsidR="00991B67">
        <w:rPr>
          <w:rFonts w:ascii="Times New Roman" w:eastAsia="Times New Roman" w:hAnsi="Times New Roman" w:cs="Times New Roman"/>
          <w:sz w:val="24"/>
          <w:szCs w:val="24"/>
          <w:lang w:eastAsia="ru-RU"/>
        </w:rPr>
        <w:t>тителями руководителя организации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выдача определенному кругу работников доверенностей на совершение действий, отдельных видов сделок;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распределение должностных обязанностей работников таким образом, чтобы исключить конфликт интересов и условия его возникновения, возможность совершения правонарушений и преступлений и осуществления иных противоправных действий при осуществлении уставной деятельности;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внедрение практики принятия коллегиальных решений по всем наиболее ответственным и масштабным вопросам, с использова</w:t>
      </w:r>
      <w:r w:rsidR="00991B6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нием всей имеющейся в организации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информации, в том числе данных бухгалтерской, статистической, управленческой и иной отчетности;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исключение действий, которые приведут к возникновению конфликта ин</w:t>
      </w:r>
      <w:r w:rsidR="00991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тересов: руководитель организации 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работники должны воздерживаться от участия в совершении операций или сделках, в которые вовлечены лица и (или) организации, с </w:t>
      </w:r>
      <w:r w:rsidR="00991B6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которыми руководитель организации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работники либо члены их семей имеют личные связи или финансовые интересы;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запрет на использование, а также передачу информации, которая составляет служебную или коммерческую тайну, для заключения сделок третьими лицами.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1.6.       В целях предотвращения конфликта и</w:t>
      </w:r>
      <w:r w:rsidR="00991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нтересов руководитель организации 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работники обязаны: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– исполнять обязанности с учетом разграничения полномочий, установленных локальным</w:t>
      </w:r>
      <w:r w:rsidR="00991B67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нормативными актами организации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соблюдать требования законодательства Российс</w:t>
      </w:r>
      <w:r w:rsidR="00991B6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кой Федерации, Устава организации и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локаль</w:t>
      </w:r>
      <w:r w:rsidR="00991B67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нормативных актов организации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настоящего Положения о конфликте интересов;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при принятии решений по кадровым, организационно-техническим, финансовым, материально-техническим вопросам, либо при подготовке проектов таких решений руководствоваться интересами учреждения  без учета своих личных интересов, интересов своих родственников и друзей;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воздерживаться от совершения действий и принятия решений, которые могут привести к возникновению конфликтных ситуаций, в том числе не получать материальной и (или) иной выгоды в связи с осуществлением ими трудовых обязанностей;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уведомлять своего непосредственного руководителя о возникшем конфликте интересов или о возможности его возникновения, как только ему станет об этом известно, в письменной форме.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обеспечивать эффективность управления финансовыми, материальными и кадровыми ресурсами учреждения;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исключить в</w:t>
      </w:r>
      <w:r w:rsidR="00FB116D">
        <w:rPr>
          <w:rFonts w:ascii="Times New Roman" w:eastAsia="Times New Roman" w:hAnsi="Times New Roman" w:cs="Times New Roman"/>
          <w:sz w:val="24"/>
          <w:szCs w:val="24"/>
          <w:lang w:eastAsia="ru-RU"/>
        </w:rPr>
        <w:t>озможность вовлечения организации, руководителя организации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работников в осуществление противоправной деятельности;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обеспечивать максимально возможную результативность при совершении сделок;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обеспечивать достоверность бухгалтерской отчетности и иной публикуемой информации;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своевременно рассматривать достоверность и объективность негативной информации об учреждении в средствах массовой информации и иных источниках, осуществлять своевременное реагирование по каждому факту появления негативной или недостоверной информации;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соблюдать нормы делового общения и принципы профессиональной этики в соответствии с Кодексом этики и служебного поведения работников учреждения;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предоставлять исчерпывающую информацию по вопросам, которые могут стать предметом конфликта интересов;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обеспечивать сохранность денежных средст</w:t>
      </w:r>
      <w:r w:rsidR="00FB116D">
        <w:rPr>
          <w:rFonts w:ascii="Times New Roman" w:eastAsia="Times New Roman" w:hAnsi="Times New Roman" w:cs="Times New Roman"/>
          <w:sz w:val="24"/>
          <w:szCs w:val="24"/>
          <w:lang w:eastAsia="ru-RU"/>
        </w:rPr>
        <w:t>в и другого имущества организации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обеспечить своевременное выявление конфликтов интересов на самых ранних стадиях их развития и внимательное отношение к ним со с</w:t>
      </w:r>
      <w:r w:rsidR="00FB116D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тороны организации, руководителя организации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работников.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1.7.       Урегулирование (устранение) конфликтов интересов осуществляется должностным лицом, ответственным за реализацию Антикоррупционной политики. 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1.8.       Работники должны без промедления сообщать о любых конфликтах интересов руководителю </w:t>
      </w:r>
      <w:r w:rsidR="00FB116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и должностным лицам, ответственным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реализацию Антикоррупционной политики, с указанием его сторон и сути, и до получения рекомендаций избегать любых отношений или действий, которые могут помешать принятию объективных и честных решений. Выбор приемлемых процедур и метода устранения конфликта интересов в каждом конкретном случае зависит от характера самого конфликта.</w:t>
      </w:r>
    </w:p>
    <w:p w:rsidR="00D44FFB" w:rsidRPr="00864C7B" w:rsidRDefault="00FB116D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1.9.       Лица, ответственные</w:t>
      </w:r>
      <w:r w:rsidR="00D44FFB"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реализацию Антикоррупционной политики, не позднее семи рабочих дней со дня поступления сообщения должно выдать работнику письменные рекомендации по разрешению конфликта интересов.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1.10.        Предотвращение или урегулирование конфликта интересов может состоять 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ограничение доступа работника к конкретной информации, которая может затрагивать личные интересы работника;</w:t>
      </w:r>
      <w:bookmarkStart w:id="0" w:name="_GoBack"/>
      <w:bookmarkEnd w:id="0"/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– добровольном 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отказе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работника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пересмотре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изменении трудовых обязанностей работника;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 временном 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отстранении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работника от должности, если его личные интересы входят в противоречие с трудовыми обязанностями;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переводе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работника на должность, предусматривающую выполнение трудовых обязанностей, не связанных с конфликтом интересов;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передаче работником принадлежащего ему имущества, являющегося основой возникновения конфликта интересов, в доверительное управление;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отказе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работника от своего личного интереса, порождающего конфликт с интересами учреждения;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увольнении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работника из учреждения по инициативе работника;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увольнении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работника 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1.11.        Типовые ситуации конфликта интересов приведены в Приложении </w:t>
      </w:r>
      <w:r w:rsid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Положению о конфликте интересов.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44FFB" w:rsidRPr="00864C7B" w:rsidRDefault="00D44FFB" w:rsidP="00005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:rsidR="00005584" w:rsidRPr="00864C7B" w:rsidRDefault="00864C7B" w:rsidP="0000558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="00D44FFB"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05584" w:rsidRPr="00864C7B" w:rsidRDefault="00D44FFB" w:rsidP="0000558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 конфликте интересов</w:t>
      </w:r>
    </w:p>
    <w:p w:rsidR="00005584" w:rsidRPr="00864C7B" w:rsidRDefault="00005584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4FFB" w:rsidRPr="00864C7B" w:rsidRDefault="00D44FFB" w:rsidP="0000558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Типовые ситуации конфликта интересов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D44FFB" w:rsidRPr="00864C7B" w:rsidRDefault="00D44FFB" w:rsidP="00D44FFB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1.Работник организации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А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ходе выполнения своих трудовых обязанностей участвует в принятии решений, которые могут принести материальную или нематериальную выгоду лицам, являющимся его родственниками, друзьями или иным лицам, с которыми связана его личная заинтересованность.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Пример: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работник банка, принимающий решения о выдаче банковского кредита, принимает такое решение в отношении своего друга или родственника.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Возможные способы урегулирования: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отстранение работника от принятия того решения, которое является предметом конфликта интересов.</w:t>
      </w:r>
    </w:p>
    <w:p w:rsidR="00D44FFB" w:rsidRPr="00864C7B" w:rsidRDefault="00D44FFB" w:rsidP="00D44FFB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2.Работник организации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участвует в принятии кадровых решений в отношении лиц, являющихся его родственниками, друзьями или иными лицами, с которым связана его личная заинтересованность.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Пример: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руководитель принимает решение об увеличении заработной платы (выплаты премии) в отношении своего подчиненного, который одновременно связан с ним родственными отношениями.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Возможные способы урегулирования: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отстранение работника от принятия решения, которое является предметом конфликта интересов; перевод работника (его подчиненного) на иную должность или изменение круга его должностных обязанностей.</w:t>
      </w:r>
    </w:p>
    <w:p w:rsidR="00D44FFB" w:rsidRPr="00864C7B" w:rsidRDefault="00D44FFB" w:rsidP="00D44FFB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3.Работник организации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А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иное лицо, с которым связана личная заинтересованность работника, выполняет или намерен выполнять оплачиваемую работу в организации Б, имеющей деловые отношения с организацией А, намеревающейся установить такие отношения или являющейся ее конкурентом.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Пример: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работник организации, ответственный за закупку материальных сре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пр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оизводства, осуществляет выбор из ограниченного числа поставщиков. Руководителем отдела продаж одного из потенциальных поставщиков является родственник работника организации.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Пример: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работнику организации, обладающему конфиденциальной информацией о деятельности организации, поступает предложение о работе от организации, являющейся конкурентом его непосредственного работодателя.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Возможные способы урегулирования: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отстранение работника от принятия решения, которое является предметом конфликта интересов; рекомендация работнику отказаться от выполнения иной оплачиваемой работы.</w:t>
      </w:r>
    </w:p>
    <w:p w:rsidR="00D44FFB" w:rsidRPr="00864C7B" w:rsidRDefault="00D44FFB" w:rsidP="00D44FF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4.Работник организации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А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иное лицо, с которым связана личная заинтересованность работника, выполняет или намерен выполнять оплачиваемую работу в организации Б, являющейся материнской, дочерней или иным образом аффилированной с организацией А.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Пример: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работник организации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А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выполняет по совместительству иную работу в организации Б, являющейся дочерним предприятием организации А. При этом трудовые обязанности работника в организации А связаны с осуществлением контрольных полномочий в отношении организации Б.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Возможные способы урегулирования: 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</w:t>
      </w: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должностных обязанностей работника; отстранение работника от осуществления рабочих обязанностей в отношении материнской, дочерней или иным образом аффилированной организации; рекомендация работнику отказаться от выполнения иной оплачиваемой работы.</w:t>
      </w:r>
    </w:p>
    <w:p w:rsidR="00D44FFB" w:rsidRPr="00864C7B" w:rsidRDefault="00D44FFB" w:rsidP="00D44FFB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5.Работник организации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А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решение о закупке организацией А товаров, являющихся результатами интеллектуальной деятельности, на которую он или иное лицо, с которым связана личная заинтересованность работника, обладает исключительными правами.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Пример: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работник организации, оказывающей транспортные услуги населению в сфере общественного транспорта, принимает решение о закупке автоматических средств контроля пассажиров, основанных на технологических разработках, патенты на которые принадлежат работнику.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Возможные способы урегулирования: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отстранение работника от принятия решения, которое является предметом конфликта интересов.</w:t>
      </w:r>
    </w:p>
    <w:p w:rsidR="00D44FFB" w:rsidRPr="00864C7B" w:rsidRDefault="00D44FFB" w:rsidP="00D44FFB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6.Работник организации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А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иное лицо, с которым связана личная заинтересованность работника, владеет ценными бумагами организации Б, которая имеет деловые отношения с организацией А, намеревается установить такие отношения или является ее конкурентом.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Пример: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работник организации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А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решение об инвестировании средств организации А. Потенциальным объектом инвестиций является организация Б, ценные бумаги которой принадлежат работнику.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Возможные способы урегулирования: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отстранение работника от принятия решения, которое является предметом конфликта интересов; изменение трудовых обязанностей работника; рекомендация работнику продать имеющиеся ценные бумаги или передать их в доверительное управление.</w:t>
      </w:r>
    </w:p>
    <w:p w:rsidR="00D44FFB" w:rsidRPr="00864C7B" w:rsidRDefault="00D44FFB" w:rsidP="00D44FFB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7.Работник организации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А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иное лицо, с которым связана личная заинтересованность работника, имеет финансовые или имущественные обязательства перед организацией Б, которая имеет деловые отношения с организацией А, намеревается установить такие отношения или является ее конкурентом.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Пример: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работник организации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А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кредитные обязательства перед организацией Б, при этом в трудовые обязанности работника А входит принятие решений о привлечении заемных средств.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Возможные способы урегулирования: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отстранение работника от принятия решения, которое является предметом конфликта интересов; изменение трудовых обязанностей работника; помощь работнику в выполнении финансовых или имущественных обязательств, например, путем предоставления ссуды организацией-работодателем.</w:t>
      </w:r>
    </w:p>
    <w:p w:rsidR="00D44FFB" w:rsidRPr="00864C7B" w:rsidRDefault="00D44FFB" w:rsidP="00D44FFB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8.Работник организации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А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решения об установлении (сохранении) деловых отношений организации А с организацией Б, которая имеет перед 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работником или иным лицом, с которым связана личная заинтересованность работника, финансовые или имущественные обязательства.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Пример: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организация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Б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перед работником организации А долговое обязательство за использование товаров, являющихся результатами интеллектуальной деятельности, на которую работник или иное лицо, с которым связана личная заинтересованность работника, обладает исключительными правами. При этом в полномочия работника организации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А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входит принятие решений о сохранении или прекращении деловых отношений организации А с организацией Б, в которых организация Б очень заинтересована.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Возможные способы урегулирования: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отстранение работника от принятия решения, которое является предметом конфликта интересов; изменение трудовых обязанностей работника.</w:t>
      </w:r>
    </w:p>
    <w:p w:rsidR="00D44FFB" w:rsidRPr="00864C7B" w:rsidRDefault="00D44FFB" w:rsidP="00D44FFB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9.Работник организации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А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иное лицо, с которым связана личная заинтересованность работника, получает материальные блага или услуги от организации Б, которая имеет деловые отношения с организацией А, намеревается установить такие отношения или является ее конкурентом.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Пример: 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 организации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А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чьи трудовые обязанности входит контроль за качеством товаров и услуг, предоставляемых организации А контрагентами, получает значительную скидку на товары организации Б, которая является поставщиком компании А.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Возможные способы урегулирования: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рекомендация работнику отказаться от предоставляемых благ или услуг; отстранение работника от принятия решения, которое является предметом конфликта интересов; изменение трудовых обязанностей работника.</w:t>
      </w:r>
    </w:p>
    <w:p w:rsidR="00D44FFB" w:rsidRPr="00864C7B" w:rsidRDefault="00D44FFB" w:rsidP="00D44FFB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10.Работник организации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А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иное лицо, с которым связана личная заинтересованность работника, получает дорогостоящие подарки от своего подчиненного или иного работника организации А, в отношении которого работник выполняет контрольные функции.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Пример: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работник организации получает в связи с днем рождения дорогостоящий подарок от своего подчиненного, при этом в полномочия работника входит принятие решений о повышении заработной платы подчиненным сотрудникам и назначении на более высокие должности в организации.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Возможные способы урегулирования: 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рекомендация работнику вернуть дорогостоящий подарок дарителю; установление правил корпоративного поведения, рекомендующих воздерживаться от дарения / принятия дорогостоящих подарков; перевод работника (его подчиненного) на иную должность или изменение круга его должностных обязанностей.</w:t>
      </w:r>
    </w:p>
    <w:p w:rsidR="00D44FFB" w:rsidRPr="00864C7B" w:rsidRDefault="00D44FFB" w:rsidP="00D44FFB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11.Работник организации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А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 принимать решения об установлении, сохранении или прекращении деловых отношений организации А с организацией Б, от которой ему поступает предложение трудоустройства.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Пример: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организация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Б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заинтересована в заключении долгосрочного договора аренды производственных и торговых площадей с организацией А. Организация Б делает предложение трудоустройства работнику организации А, уполномоченному принять решение о заключении договора аренды, или иному лицу, с которым связана личная заинтересованность работника организации А.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Возможные способы урегулирования: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отстранение работника от принятия решения, которое является предметом конфликта интересов.</w:t>
      </w:r>
    </w:p>
    <w:p w:rsidR="00D44FFB" w:rsidRPr="00864C7B" w:rsidRDefault="00D44FFB" w:rsidP="00D44FFB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12.Работник организации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А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использует информацию, ставшую ему известной в ходе выполнения трудовых обязанностей, для получения выгоды или конкурентных преимуществ при совершении коммерческих сделок для себя или иного лица, с которым связана личная заинтересованность работника.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Пример: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работник организации</w:t>
      </w:r>
      <w:proofErr w:type="gramStart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А</w:t>
      </w:r>
      <w:proofErr w:type="gramEnd"/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занимающейся разведкой и добычей полезных ископаемых, сообщает о заинтересованности организации А в приобретении земельных участков владельцу этих участков, который является его другом.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Возможные способы урегулирования:</w:t>
      </w: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установление правил корпоративного поведения, запрещающих работникам разглашение или использование в личных целях информации, ставшей им известной в связи с выполнением трудовых обязанностей.</w:t>
      </w:r>
    </w:p>
    <w:p w:rsidR="00D44FFB" w:rsidRPr="00864C7B" w:rsidRDefault="00D44FFB" w:rsidP="0000558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13.Иные ситуации конфликта интересов, отражающие специфику деятельности </w:t>
      </w:r>
      <w:r w:rsidR="005E7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АНО </w:t>
      </w:r>
      <w:r w:rsidR="00864C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«ЦСО</w:t>
      </w:r>
      <w:r w:rsidR="005E7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r w:rsidR="00864C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«Сызранский»</w:t>
      </w:r>
      <w:r w:rsidRPr="00864C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D44FFB" w:rsidRPr="00864C7B" w:rsidRDefault="00D44FFB" w:rsidP="00D44F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C7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05A87" w:rsidRPr="00864C7B" w:rsidRDefault="00705A87"/>
    <w:sectPr w:rsidR="00705A87" w:rsidRPr="00864C7B" w:rsidSect="00705A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103F6"/>
    <w:multiLevelType w:val="multilevel"/>
    <w:tmpl w:val="49268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9E602F"/>
    <w:multiLevelType w:val="multilevel"/>
    <w:tmpl w:val="5BC06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6024F4"/>
    <w:multiLevelType w:val="multilevel"/>
    <w:tmpl w:val="9E7A3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6465A8"/>
    <w:multiLevelType w:val="multilevel"/>
    <w:tmpl w:val="4C3E3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B92FBE"/>
    <w:multiLevelType w:val="multilevel"/>
    <w:tmpl w:val="74987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501F34"/>
    <w:multiLevelType w:val="multilevel"/>
    <w:tmpl w:val="95EE3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DD15D3"/>
    <w:multiLevelType w:val="multilevel"/>
    <w:tmpl w:val="CFF46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6905E1"/>
    <w:multiLevelType w:val="multilevel"/>
    <w:tmpl w:val="61046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AE3ABF"/>
    <w:multiLevelType w:val="multilevel"/>
    <w:tmpl w:val="01BCF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E25FF0"/>
    <w:multiLevelType w:val="multilevel"/>
    <w:tmpl w:val="65FAB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17B6748"/>
    <w:multiLevelType w:val="multilevel"/>
    <w:tmpl w:val="1F2C2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41C59CF"/>
    <w:multiLevelType w:val="multilevel"/>
    <w:tmpl w:val="21E6D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D8684C"/>
    <w:multiLevelType w:val="multilevel"/>
    <w:tmpl w:val="CF627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7278F6"/>
    <w:multiLevelType w:val="multilevel"/>
    <w:tmpl w:val="7DA6A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387A37"/>
    <w:multiLevelType w:val="multilevel"/>
    <w:tmpl w:val="E084D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E543D1F"/>
    <w:multiLevelType w:val="multilevel"/>
    <w:tmpl w:val="41105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E543ED5"/>
    <w:multiLevelType w:val="multilevel"/>
    <w:tmpl w:val="4790D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1E5362"/>
    <w:multiLevelType w:val="multilevel"/>
    <w:tmpl w:val="57942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73B4DB5"/>
    <w:multiLevelType w:val="multilevel"/>
    <w:tmpl w:val="DDCC8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AD71F8"/>
    <w:multiLevelType w:val="multilevel"/>
    <w:tmpl w:val="FAC86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94F1CEA"/>
    <w:multiLevelType w:val="multilevel"/>
    <w:tmpl w:val="FA6CA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0"/>
  </w:num>
  <w:num w:numId="3">
    <w:abstractNumId w:val="1"/>
  </w:num>
  <w:num w:numId="4">
    <w:abstractNumId w:val="3"/>
  </w:num>
  <w:num w:numId="5">
    <w:abstractNumId w:val="17"/>
  </w:num>
  <w:num w:numId="6">
    <w:abstractNumId w:val="18"/>
  </w:num>
  <w:num w:numId="7">
    <w:abstractNumId w:val="4"/>
  </w:num>
  <w:num w:numId="8">
    <w:abstractNumId w:val="8"/>
  </w:num>
  <w:num w:numId="9">
    <w:abstractNumId w:val="15"/>
  </w:num>
  <w:num w:numId="10">
    <w:abstractNumId w:val="11"/>
  </w:num>
  <w:num w:numId="11">
    <w:abstractNumId w:val="7"/>
  </w:num>
  <w:num w:numId="12">
    <w:abstractNumId w:val="19"/>
  </w:num>
  <w:num w:numId="13">
    <w:abstractNumId w:val="5"/>
  </w:num>
  <w:num w:numId="14">
    <w:abstractNumId w:val="9"/>
  </w:num>
  <w:num w:numId="15">
    <w:abstractNumId w:val="0"/>
  </w:num>
  <w:num w:numId="16">
    <w:abstractNumId w:val="10"/>
  </w:num>
  <w:num w:numId="17">
    <w:abstractNumId w:val="6"/>
  </w:num>
  <w:num w:numId="18">
    <w:abstractNumId w:val="13"/>
  </w:num>
  <w:num w:numId="19">
    <w:abstractNumId w:val="14"/>
  </w:num>
  <w:num w:numId="20">
    <w:abstractNumId w:val="12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4FFB"/>
    <w:rsid w:val="00005584"/>
    <w:rsid w:val="00056891"/>
    <w:rsid w:val="005E7896"/>
    <w:rsid w:val="00705A87"/>
    <w:rsid w:val="00864C7B"/>
    <w:rsid w:val="00991B67"/>
    <w:rsid w:val="00D44FFB"/>
    <w:rsid w:val="00FB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2457</Words>
  <Characters>14006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404-1</dc:creator>
  <cp:keywords/>
  <dc:description/>
  <cp:lastModifiedBy>Мария Игоревна Егорова</cp:lastModifiedBy>
  <cp:revision>8</cp:revision>
  <dcterms:created xsi:type="dcterms:W3CDTF">2017-03-10T09:28:00Z</dcterms:created>
  <dcterms:modified xsi:type="dcterms:W3CDTF">2017-08-23T10:26:00Z</dcterms:modified>
</cp:coreProperties>
</file>